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C3" w:rsidRPr="008754AF" w:rsidRDefault="008754AF" w:rsidP="008754AF">
      <w:pPr>
        <w:jc w:val="center"/>
        <w:rPr>
          <w:rFonts w:ascii="方正小标宋简体" w:eastAsia="方正小标宋简体"/>
          <w:sz w:val="44"/>
          <w:szCs w:val="44"/>
        </w:rPr>
      </w:pPr>
      <w:r w:rsidRPr="008754AF">
        <w:rPr>
          <w:rFonts w:ascii="方正小标宋简体" w:eastAsia="方正小标宋简体" w:hint="eastAsia"/>
          <w:sz w:val="44"/>
          <w:szCs w:val="44"/>
        </w:rPr>
        <w:t>答辩安排操作流程</w:t>
      </w:r>
    </w:p>
    <w:p w:rsidR="00253EC3" w:rsidRPr="00253EC3" w:rsidRDefault="00253EC3">
      <w:pPr>
        <w:rPr>
          <w:rFonts w:ascii="仿宋_GB2312" w:eastAsia="仿宋_GB2312"/>
          <w:sz w:val="32"/>
          <w:szCs w:val="32"/>
        </w:rPr>
      </w:pPr>
      <w:r w:rsidRPr="00253EC3">
        <w:rPr>
          <w:rFonts w:ascii="仿宋_GB2312" w:eastAsia="仿宋_GB2312" w:hint="eastAsia"/>
          <w:sz w:val="32"/>
          <w:szCs w:val="32"/>
        </w:rPr>
        <w:t>1.教学秘书账号登录正方教务管理系统-毕业论文（设计）管理</w:t>
      </w:r>
    </w:p>
    <w:p w:rsidR="00FF25FB" w:rsidRDefault="00253EC3">
      <w:r>
        <w:rPr>
          <w:noProof/>
        </w:rPr>
        <w:drawing>
          <wp:inline distT="0" distB="0" distL="0" distR="0" wp14:anchorId="21E2C6C2" wp14:editId="6EBD5EF7">
            <wp:extent cx="5274310" cy="1857607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/>
    <w:p w:rsidR="00253EC3" w:rsidRDefault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2.点击答辩管理-答辩组维护</w:t>
      </w:r>
    </w:p>
    <w:p w:rsidR="00253EC3" w:rsidRDefault="00253EC3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E3EF43C" wp14:editId="502CA991">
            <wp:extent cx="3190476" cy="14952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 w:rsidP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253E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点击右上角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增加</w:t>
      </w:r>
      <w:r>
        <w:rPr>
          <w:rFonts w:ascii="仿宋_GB2312" w:eastAsia="仿宋_GB2312" w:hint="eastAsia"/>
          <w:sz w:val="32"/>
          <w:szCs w:val="32"/>
        </w:rPr>
        <w:t>，出现如下界面：</w:t>
      </w:r>
    </w:p>
    <w:p w:rsidR="00253EC3" w:rsidRDefault="00253EC3" w:rsidP="00253EC3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A9E99B" wp14:editId="53B2B180">
            <wp:extent cx="5274310" cy="3287897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 w:rsidP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请在此界面根据实际情况进行选择，答辩类型-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论文</w:t>
      </w:r>
      <w:r w:rsidR="00607AE3" w:rsidRPr="00607AE3">
        <w:rPr>
          <w:rFonts w:ascii="仿宋_GB2312" w:eastAsia="仿宋_GB2312" w:hint="eastAsia"/>
          <w:sz w:val="32"/>
          <w:szCs w:val="32"/>
        </w:rPr>
        <w:t>（默认第一次答辩）</w:t>
      </w:r>
      <w:r>
        <w:rPr>
          <w:rFonts w:ascii="仿宋_GB2312" w:eastAsia="仿宋_GB2312" w:hint="eastAsia"/>
          <w:sz w:val="32"/>
          <w:szCs w:val="32"/>
        </w:rPr>
        <w:t>；选择年级、学院、专业、组长、秘书、组员等，</w:t>
      </w:r>
      <w:r w:rsidR="00607AE3">
        <w:rPr>
          <w:rFonts w:ascii="仿宋_GB2312" w:eastAsia="仿宋_GB2312" w:hint="eastAsia"/>
          <w:sz w:val="32"/>
          <w:szCs w:val="32"/>
        </w:rPr>
        <w:t>如选择组长，点击选择，后输入组长姓名，点击确定即可。</w:t>
      </w:r>
      <w:r>
        <w:rPr>
          <w:rFonts w:ascii="仿宋_GB2312" w:eastAsia="仿宋_GB2312" w:hint="eastAsia"/>
          <w:sz w:val="32"/>
          <w:szCs w:val="32"/>
        </w:rPr>
        <w:t>所有信息务必填写完整，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系统默认答辩秘书录入答辩成绩</w:t>
      </w:r>
      <w:r>
        <w:rPr>
          <w:rFonts w:ascii="仿宋_GB2312" w:eastAsia="仿宋_GB2312" w:hint="eastAsia"/>
          <w:sz w:val="32"/>
          <w:szCs w:val="32"/>
        </w:rPr>
        <w:t>。</w:t>
      </w:r>
      <w:r w:rsidR="00607AE3">
        <w:rPr>
          <w:rFonts w:ascii="仿宋_GB2312" w:eastAsia="仿宋_GB2312" w:hint="eastAsia"/>
          <w:sz w:val="32"/>
          <w:szCs w:val="32"/>
        </w:rPr>
        <w:t>选择专业后，</w:t>
      </w:r>
      <w:r>
        <w:rPr>
          <w:rFonts w:ascii="仿宋_GB2312" w:eastAsia="仿宋_GB2312" w:hint="eastAsia"/>
          <w:sz w:val="32"/>
          <w:szCs w:val="32"/>
        </w:rPr>
        <w:t>组号自动为01，设置完一组保存后，再次点击增加设置02组相关信息，依此类推。</w:t>
      </w:r>
    </w:p>
    <w:p w:rsid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4.答辩组维护完毕后-点击答辩时间地点设置</w:t>
      </w:r>
    </w:p>
    <w:p w:rsid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E9ED06B" wp14:editId="33DEB68E">
            <wp:extent cx="3600000" cy="2257143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5.右上角点击</w:t>
      </w:r>
      <w:r w:rsidRPr="001628E5">
        <w:rPr>
          <w:rFonts w:ascii="仿宋_GB2312" w:eastAsia="仿宋_GB2312" w:hint="eastAsia"/>
          <w:sz w:val="32"/>
          <w:szCs w:val="32"/>
          <w:highlight w:val="yellow"/>
        </w:rPr>
        <w:t>增加</w:t>
      </w:r>
      <w:r>
        <w:rPr>
          <w:rFonts w:ascii="仿宋_GB2312" w:eastAsia="仿宋_GB2312" w:hint="eastAsia"/>
          <w:sz w:val="32"/>
          <w:szCs w:val="32"/>
        </w:rPr>
        <w:t>，出现如下界面：</w:t>
      </w:r>
    </w:p>
    <w:p w:rsid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D344AC" wp14:editId="2D1E0404">
            <wp:extent cx="5274310" cy="2435706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请在此界面选择相应的组号、日期等所有信息，安排答辩地点</w:t>
      </w:r>
      <w:r w:rsidR="00C66F1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点击</w:t>
      </w:r>
      <w:r w:rsidRPr="00342AD1">
        <w:rPr>
          <w:rFonts w:ascii="仿宋_GB2312" w:eastAsia="仿宋_GB2312" w:hint="eastAsia"/>
          <w:sz w:val="32"/>
          <w:szCs w:val="32"/>
          <w:highlight w:val="yellow"/>
        </w:rPr>
        <w:t>选择</w:t>
      </w:r>
      <w:r>
        <w:rPr>
          <w:rFonts w:ascii="仿宋_GB2312" w:eastAsia="仿宋_GB2312" w:hint="eastAsia"/>
          <w:sz w:val="32"/>
          <w:szCs w:val="32"/>
        </w:rPr>
        <w:t>后出现如下界面，学院请务必选择</w:t>
      </w:r>
      <w:r w:rsidRPr="00342AD1">
        <w:rPr>
          <w:rFonts w:ascii="仿宋_GB2312" w:eastAsia="仿宋_GB2312" w:hint="eastAsia"/>
          <w:sz w:val="32"/>
          <w:szCs w:val="32"/>
          <w:highlight w:val="yellow"/>
        </w:rPr>
        <w:t>全部</w:t>
      </w:r>
      <w:r>
        <w:rPr>
          <w:rFonts w:ascii="仿宋_GB2312" w:eastAsia="仿宋_GB2312" w:hint="eastAsia"/>
          <w:sz w:val="32"/>
          <w:szCs w:val="32"/>
        </w:rPr>
        <w:t>，否则没有场地</w:t>
      </w:r>
      <w:r w:rsidR="00C66F16">
        <w:rPr>
          <w:rFonts w:ascii="仿宋_GB2312" w:eastAsia="仿宋_GB2312" w:hint="eastAsia"/>
          <w:sz w:val="32"/>
          <w:szCs w:val="32"/>
        </w:rPr>
        <w:t>。</w:t>
      </w:r>
    </w:p>
    <w:p w:rsidR="00342AD1" w:rsidRPr="00342AD1" w:rsidRDefault="00342AD1" w:rsidP="00253EC3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283C307" wp14:editId="07FAE4E1">
            <wp:extent cx="5274310" cy="3124907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342A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5.设置完答辩时间地点后，进入答辩具体安排环节，点击</w:t>
      </w:r>
      <w:r w:rsidRPr="001628E5">
        <w:rPr>
          <w:rFonts w:ascii="仿宋_GB2312" w:eastAsia="仿宋_GB2312" w:hint="eastAsia"/>
          <w:sz w:val="32"/>
          <w:szCs w:val="32"/>
          <w:highlight w:val="yellow"/>
        </w:rPr>
        <w:t>答辩安排</w:t>
      </w:r>
      <w:r w:rsidR="00C66F16">
        <w:rPr>
          <w:rFonts w:ascii="仿宋_GB2312" w:eastAsia="仿宋_GB2312" w:hint="eastAsia"/>
          <w:sz w:val="32"/>
          <w:szCs w:val="32"/>
          <w:highlight w:val="yellow"/>
        </w:rPr>
        <w:t>，</w:t>
      </w:r>
      <w:r w:rsidR="00C66F16" w:rsidRPr="00C66F16">
        <w:rPr>
          <w:rFonts w:ascii="仿宋_GB2312" w:eastAsia="仿宋_GB2312" w:hint="eastAsia"/>
          <w:sz w:val="32"/>
          <w:szCs w:val="32"/>
        </w:rPr>
        <w:t>安排学生</w:t>
      </w:r>
      <w:r w:rsidR="00C66F16">
        <w:rPr>
          <w:rFonts w:ascii="仿宋_GB2312" w:eastAsia="仿宋_GB2312" w:hint="eastAsia"/>
          <w:sz w:val="32"/>
          <w:szCs w:val="32"/>
        </w:rPr>
        <w:t>。</w:t>
      </w:r>
    </w:p>
    <w:p w:rsidR="00342AD1" w:rsidRDefault="00342AD1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450681" wp14:editId="6CC316D1">
            <wp:extent cx="3228572" cy="2514286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4E6A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E82A256" wp14:editId="6DAAC405">
            <wp:extent cx="5612130" cy="2756699"/>
            <wp:effectExtent l="0" t="0" r="762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6531" cy="276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6A" w:rsidRPr="00253EC3" w:rsidRDefault="00344E6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学生答辩资格审核完毕后在此界面会出现学生论文相关信息，选择一个答辩小组的学生后点击右上角安排</w:t>
      </w:r>
      <w:r w:rsidR="00EE1868">
        <w:rPr>
          <w:rFonts w:ascii="仿宋_GB2312" w:eastAsia="仿宋_GB2312" w:hint="eastAsia"/>
          <w:sz w:val="32"/>
          <w:szCs w:val="32"/>
        </w:rPr>
        <w:t>即可</w:t>
      </w:r>
      <w:r>
        <w:rPr>
          <w:rFonts w:ascii="仿宋_GB2312" w:eastAsia="仿宋_GB2312" w:hint="eastAsia"/>
          <w:sz w:val="32"/>
          <w:szCs w:val="32"/>
        </w:rPr>
        <w:t>。</w:t>
      </w:r>
      <w:r w:rsidR="00C66F16">
        <w:rPr>
          <w:rFonts w:ascii="仿宋_GB2312" w:eastAsia="仿宋_GB2312" w:hint="eastAsia"/>
          <w:sz w:val="32"/>
          <w:szCs w:val="32"/>
        </w:rPr>
        <w:t>如果没有学生信息，可能未完成答辩资格审核。</w:t>
      </w:r>
      <w:bookmarkStart w:id="0" w:name="_GoBack"/>
      <w:bookmarkEnd w:id="0"/>
    </w:p>
    <w:sectPr w:rsidR="00344E6A" w:rsidRPr="0025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D1" w:rsidRDefault="005D7CD1" w:rsidP="00253EC3">
      <w:r>
        <w:separator/>
      </w:r>
    </w:p>
  </w:endnote>
  <w:endnote w:type="continuationSeparator" w:id="0">
    <w:p w:rsidR="005D7CD1" w:rsidRDefault="005D7CD1" w:rsidP="002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D1" w:rsidRDefault="005D7CD1" w:rsidP="00253EC3">
      <w:r>
        <w:separator/>
      </w:r>
    </w:p>
  </w:footnote>
  <w:footnote w:type="continuationSeparator" w:id="0">
    <w:p w:rsidR="005D7CD1" w:rsidRDefault="005D7CD1" w:rsidP="0025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A"/>
    <w:rsid w:val="001628E5"/>
    <w:rsid w:val="00253EC3"/>
    <w:rsid w:val="00342AD1"/>
    <w:rsid w:val="00344E6A"/>
    <w:rsid w:val="005D7CD1"/>
    <w:rsid w:val="00607AE3"/>
    <w:rsid w:val="00830389"/>
    <w:rsid w:val="008754AF"/>
    <w:rsid w:val="00C44F5A"/>
    <w:rsid w:val="00C66F16"/>
    <w:rsid w:val="00E12E3B"/>
    <w:rsid w:val="00EE186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255A"/>
  <w15:docId w15:val="{FD638476-21B2-4FBA-B046-970A6EF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E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3E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</Words>
  <Characters>381</Characters>
  <Application>Microsoft Office Word</Application>
  <DocSecurity>0</DocSecurity>
  <Lines>3</Lines>
  <Paragraphs>1</Paragraphs>
  <ScaleCrop>false</ScaleCrop>
  <Company>Ghost Win7 SP1 装机版  V2018/05/08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8</cp:revision>
  <dcterms:created xsi:type="dcterms:W3CDTF">2021-05-10T05:52:00Z</dcterms:created>
  <dcterms:modified xsi:type="dcterms:W3CDTF">2022-05-05T06:54:00Z</dcterms:modified>
</cp:coreProperties>
</file>